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2E5F" w14:textId="77777777" w:rsidR="008566CE" w:rsidRDefault="008566CE" w:rsidP="00EC02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Hermosillo, Sonora; 14 de septiembre del 2022</w:t>
      </w:r>
    </w:p>
    <w:p w14:paraId="4D30AB62" w14:textId="77777777" w:rsidR="00EC0222" w:rsidRDefault="00EC0222" w:rsidP="008566CE">
      <w:pPr>
        <w:rPr>
          <w:rFonts w:ascii="Arial" w:hAnsi="Arial" w:cs="Arial"/>
        </w:rPr>
      </w:pPr>
    </w:p>
    <w:p w14:paraId="5F2BA345" w14:textId="77777777" w:rsidR="00F8686D" w:rsidRPr="002105CB" w:rsidRDefault="00F8686D" w:rsidP="008566CE">
      <w:pPr>
        <w:rPr>
          <w:rFonts w:ascii="Arial" w:hAnsi="Arial" w:cs="Arial"/>
        </w:rPr>
      </w:pPr>
    </w:p>
    <w:p w14:paraId="282371A6" w14:textId="77777777" w:rsidR="008566CE" w:rsidRDefault="008566CE" w:rsidP="00246CFF">
      <w:pPr>
        <w:jc w:val="center"/>
        <w:rPr>
          <w:rFonts w:ascii="Arial" w:hAnsi="Arial" w:cs="Arial"/>
          <w:b/>
          <w:sz w:val="24"/>
          <w:szCs w:val="24"/>
        </w:rPr>
      </w:pPr>
      <w:r w:rsidRPr="00E84AE0">
        <w:rPr>
          <w:rFonts w:ascii="Arial" w:hAnsi="Arial" w:cs="Arial"/>
          <w:b/>
          <w:sz w:val="24"/>
          <w:szCs w:val="24"/>
        </w:rPr>
        <w:t>TARJETA INFORMATIVA</w:t>
      </w:r>
    </w:p>
    <w:p w14:paraId="72CBB023" w14:textId="77777777" w:rsidR="00F8686D" w:rsidRPr="00843B0D" w:rsidRDefault="00F8686D" w:rsidP="008566CE">
      <w:pPr>
        <w:jc w:val="center"/>
        <w:rPr>
          <w:rFonts w:ascii="Arial" w:hAnsi="Arial" w:cs="Arial"/>
          <w:b/>
          <w:sz w:val="24"/>
          <w:szCs w:val="24"/>
        </w:rPr>
      </w:pPr>
    </w:p>
    <w:p w14:paraId="0B312FD2" w14:textId="77777777" w:rsidR="008566CE" w:rsidRDefault="008566CE" w:rsidP="008566CE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843B0D">
        <w:rPr>
          <w:rFonts w:ascii="Arial" w:hAnsi="Arial" w:cs="Arial"/>
          <w:b/>
          <w:color w:val="000000"/>
          <w:sz w:val="22"/>
          <w:szCs w:val="22"/>
          <w:lang w:eastAsia="es-MX"/>
        </w:rPr>
        <w:t>Becas Sonora de Oportunidades, para Estudiantes de nivel Técnico Superior Universitario y Licenciatura Pública, Segundo Semestre 2022</w:t>
      </w:r>
      <w:r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79043D90" w14:textId="77777777" w:rsidR="008566CE" w:rsidRDefault="008566CE" w:rsidP="008566CE">
      <w:pPr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p w14:paraId="32BAB8F2" w14:textId="77777777" w:rsidR="008566CE" w:rsidRDefault="008566CE" w:rsidP="008566CE">
      <w:pPr>
        <w:jc w:val="both"/>
        <w:rPr>
          <w:rFonts w:ascii="Arial" w:eastAsia="Calibri" w:hAnsi="Arial" w:cs="Arial"/>
          <w:sz w:val="22"/>
          <w:szCs w:val="22"/>
        </w:rPr>
      </w:pPr>
      <w:r w:rsidRPr="00EC0222">
        <w:rPr>
          <w:rFonts w:ascii="Arial" w:eastAsia="Calibri" w:hAnsi="Arial" w:cs="Arial"/>
          <w:kern w:val="24"/>
          <w:sz w:val="22"/>
          <w:szCs w:val="22"/>
        </w:rPr>
        <w:t xml:space="preserve">Las solicitudes podrán realizarse del </w:t>
      </w:r>
      <w:r w:rsidRPr="00EC0222">
        <w:rPr>
          <w:rFonts w:ascii="Arial" w:eastAsia="Calibri" w:hAnsi="Arial" w:cs="Arial"/>
          <w:b/>
          <w:kern w:val="24"/>
          <w:sz w:val="22"/>
          <w:szCs w:val="22"/>
        </w:rPr>
        <w:t xml:space="preserve">lunes 19 de septiembre </w:t>
      </w:r>
      <w:r w:rsidRPr="00EC0222">
        <w:rPr>
          <w:rFonts w:ascii="Arial" w:eastAsia="Calibri" w:hAnsi="Arial" w:cs="Arial"/>
          <w:kern w:val="24"/>
          <w:sz w:val="22"/>
          <w:szCs w:val="22"/>
        </w:rPr>
        <w:t xml:space="preserve">al </w:t>
      </w:r>
      <w:r w:rsidRPr="00EC0222">
        <w:rPr>
          <w:rFonts w:ascii="Arial" w:eastAsia="Calibri" w:hAnsi="Arial" w:cs="Arial"/>
          <w:b/>
          <w:kern w:val="24"/>
          <w:sz w:val="22"/>
          <w:szCs w:val="22"/>
        </w:rPr>
        <w:t>miércoles 19 de octubre de 2022</w:t>
      </w:r>
      <w:r w:rsidR="00EC0222">
        <w:rPr>
          <w:rFonts w:ascii="Arial" w:eastAsia="Calibri" w:hAnsi="Arial" w:cs="Arial"/>
          <w:kern w:val="24"/>
          <w:sz w:val="22"/>
          <w:szCs w:val="22"/>
        </w:rPr>
        <w:t xml:space="preserve"> y l</w:t>
      </w:r>
      <w:r w:rsidR="00EC0222" w:rsidRPr="00EC0222">
        <w:rPr>
          <w:rFonts w:ascii="Arial" w:eastAsia="Calibri" w:hAnsi="Arial" w:cs="Arial"/>
          <w:sz w:val="22"/>
          <w:szCs w:val="22"/>
        </w:rPr>
        <w:t xml:space="preserve">os resultados serán dados a conocer </w:t>
      </w:r>
      <w:r w:rsidR="00EC0222" w:rsidRPr="00EC0222">
        <w:rPr>
          <w:rFonts w:ascii="Arial" w:eastAsia="Calibri" w:hAnsi="Arial" w:cs="Arial"/>
          <w:color w:val="000000"/>
          <w:sz w:val="22"/>
          <w:szCs w:val="22"/>
        </w:rPr>
        <w:t>única y exclusivamente en la página web oficial</w:t>
      </w:r>
      <w:r w:rsidR="00EC0222" w:rsidRPr="00EC0222">
        <w:rPr>
          <w:rFonts w:ascii="Arial" w:eastAsia="Calibri" w:hAnsi="Arial" w:cs="Arial"/>
          <w:sz w:val="22"/>
          <w:szCs w:val="22"/>
        </w:rPr>
        <w:t xml:space="preserve"> </w:t>
      </w:r>
      <w:hyperlink r:id="rId7" w:history="1">
        <w:r w:rsidR="00EC0222" w:rsidRPr="00EC0222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www.becasycredito.gob.mx</w:t>
        </w:r>
      </w:hyperlink>
      <w:r w:rsidR="00EC0222" w:rsidRPr="00EC0222">
        <w:rPr>
          <w:rFonts w:ascii="Arial" w:eastAsia="Calibri" w:hAnsi="Arial" w:cs="Arial"/>
          <w:sz w:val="22"/>
          <w:szCs w:val="22"/>
        </w:rPr>
        <w:t xml:space="preserve"> el </w:t>
      </w:r>
      <w:r w:rsidR="00EC0222" w:rsidRPr="00EC0222">
        <w:rPr>
          <w:rFonts w:ascii="Arial" w:eastAsia="Calibri" w:hAnsi="Arial" w:cs="Arial"/>
          <w:b/>
          <w:sz w:val="22"/>
          <w:szCs w:val="22"/>
        </w:rPr>
        <w:t>viernes 18 de noviembre de 2022</w:t>
      </w:r>
      <w:r w:rsidR="00EC0222" w:rsidRPr="00EC0222">
        <w:rPr>
          <w:rFonts w:ascii="Arial" w:eastAsia="Calibri" w:hAnsi="Arial" w:cs="Arial"/>
          <w:sz w:val="22"/>
          <w:szCs w:val="22"/>
        </w:rPr>
        <w:t>.</w:t>
      </w:r>
    </w:p>
    <w:p w14:paraId="4055EAAA" w14:textId="77777777" w:rsidR="00EC0222" w:rsidRDefault="00EC0222" w:rsidP="008566CE">
      <w:pPr>
        <w:jc w:val="both"/>
        <w:rPr>
          <w:rFonts w:ascii="Arial" w:eastAsia="Calibri" w:hAnsi="Arial" w:cs="Arial"/>
          <w:sz w:val="22"/>
          <w:szCs w:val="22"/>
        </w:rPr>
      </w:pPr>
    </w:p>
    <w:p w14:paraId="3B1851ED" w14:textId="77777777" w:rsidR="00EC0222" w:rsidRPr="00EC0222" w:rsidRDefault="00EC0222" w:rsidP="00F8686D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C0222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El programa de </w:t>
      </w:r>
      <w:r w:rsidRPr="00EC0222">
        <w:rPr>
          <w:rFonts w:ascii="Arial" w:hAnsi="Arial" w:cs="Arial"/>
          <w:sz w:val="22"/>
          <w:szCs w:val="22"/>
          <w:lang w:val="es-MX" w:eastAsia="es-MX"/>
        </w:rPr>
        <w:t xml:space="preserve">Becas </w:t>
      </w:r>
      <w:r w:rsidRPr="00EC0222">
        <w:rPr>
          <w:rFonts w:ascii="Arial" w:hAnsi="Arial" w:cs="Arial"/>
          <w:bCs/>
          <w:sz w:val="22"/>
          <w:szCs w:val="22"/>
          <w:lang w:val="es-MX" w:eastAsia="es-MX"/>
        </w:rPr>
        <w:t>Sonora de Oportunidades, para Estudiantes de nivel Técnico Superior Universitario y Licenciatura Pública</w:t>
      </w:r>
      <w:r w:rsidRPr="00EC0222">
        <w:rPr>
          <w:rFonts w:ascii="Arial" w:hAnsi="Arial" w:cs="Arial"/>
          <w:sz w:val="22"/>
          <w:szCs w:val="22"/>
          <w:lang w:val="es-MX" w:eastAsia="es-MX"/>
        </w:rPr>
        <w:t xml:space="preserve">, Segundo Semestre 2022, </w:t>
      </w:r>
      <w:r w:rsidRPr="00EC0222">
        <w:rPr>
          <w:rFonts w:ascii="Arial" w:hAnsi="Arial" w:cs="Arial"/>
          <w:color w:val="000000"/>
          <w:sz w:val="22"/>
          <w:szCs w:val="22"/>
          <w:lang w:val="es-MX" w:eastAsia="es-MX"/>
        </w:rPr>
        <w:t>está orientado a reconocer el esfuerzo de las y los estudiantes de</w:t>
      </w:r>
      <w:r w:rsidRPr="00EC0222">
        <w:rPr>
          <w:sz w:val="22"/>
          <w:szCs w:val="22"/>
          <w:lang w:val="es-MX" w:eastAsia="es-MX"/>
        </w:rPr>
        <w:t xml:space="preserve"> </w:t>
      </w:r>
      <w:r w:rsidRPr="00EC0222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Universidades Públicas en el Estado de Sonora, así como para </w:t>
      </w:r>
      <w:r w:rsidRPr="00EC0222">
        <w:rPr>
          <w:rFonts w:ascii="Arial" w:hAnsi="Arial" w:cs="Arial"/>
          <w:bCs/>
          <w:sz w:val="22"/>
          <w:szCs w:val="22"/>
          <w:lang w:val="es-MX" w:eastAsia="es-MX"/>
        </w:rPr>
        <w:t>contribuir a su permanencia escolar, ya que, al pertenecer a hogares y contextos con alta marginación y pobreza, presentan mayores dificultades para continuar con sus estudios de Educación Superior</w:t>
      </w:r>
      <w:r w:rsidRPr="00EC0222"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  <w:r w:rsidR="00F8686D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C0222">
        <w:rPr>
          <w:rFonts w:ascii="Arial" w:eastAsia="Calibri" w:hAnsi="Arial" w:cs="Arial"/>
          <w:color w:val="000000"/>
          <w:sz w:val="22"/>
          <w:szCs w:val="22"/>
          <w:lang w:val="es-MX" w:eastAsia="en-US"/>
        </w:rPr>
        <w:t xml:space="preserve">Podrán participar las y los estudiantes que estén </w:t>
      </w:r>
      <w:r w:rsidRPr="00EC0222">
        <w:rPr>
          <w:rFonts w:ascii="Arial" w:eastAsia="Calibri" w:hAnsi="Arial" w:cs="Arial"/>
          <w:bCs/>
          <w:color w:val="000000"/>
          <w:sz w:val="22"/>
          <w:szCs w:val="22"/>
          <w:lang w:val="es-MX" w:eastAsia="en-US"/>
        </w:rPr>
        <w:t>i</w:t>
      </w:r>
      <w:r w:rsidRPr="00EC0222">
        <w:rPr>
          <w:rFonts w:ascii="Arial" w:eastAsia="Calibri" w:hAnsi="Arial" w:cs="Arial"/>
          <w:color w:val="000000"/>
          <w:sz w:val="22"/>
          <w:szCs w:val="22"/>
          <w:lang w:val="es-MX" w:eastAsia="en-US"/>
        </w:rPr>
        <w:t>nscritos</w:t>
      </w:r>
      <w:r w:rsidRPr="00EC0222">
        <w:rPr>
          <w:rFonts w:ascii="Arial" w:eastAsia="Calibri" w:hAnsi="Arial" w:cs="Arial"/>
          <w:sz w:val="22"/>
          <w:szCs w:val="22"/>
          <w:lang w:val="es-MX" w:eastAsia="en-US"/>
        </w:rPr>
        <w:t xml:space="preserve"> y cursando </w:t>
      </w:r>
      <w:r w:rsidRPr="00EC0222">
        <w:rPr>
          <w:rFonts w:ascii="Arial" w:eastAsia="Calibri" w:hAnsi="Arial" w:cs="Arial"/>
          <w:color w:val="000000"/>
          <w:sz w:val="22"/>
          <w:szCs w:val="22"/>
          <w:lang w:val="es-MX" w:eastAsia="en-US"/>
        </w:rPr>
        <w:t>a partir del primer semestre, cuatrimestre o trimestre según sea el caso, en algún programa educativo de nivel Técnico Superior Universitario o Licenciatura en una institución de educación superior pública, localizada en el Estado de Sonora.</w:t>
      </w:r>
    </w:p>
    <w:p w14:paraId="2F0BC698" w14:textId="77777777" w:rsidR="00EC0222" w:rsidRDefault="00EC0222" w:rsidP="00EC0222">
      <w:pPr>
        <w:spacing w:after="160" w:line="259" w:lineRule="auto"/>
        <w:jc w:val="both"/>
        <w:rPr>
          <w:rFonts w:ascii="Arial" w:eastAsia="Calibri" w:hAnsi="Arial" w:cs="Arial"/>
          <w:kern w:val="24"/>
          <w:sz w:val="22"/>
          <w:szCs w:val="22"/>
          <w:lang w:val="es-MX" w:eastAsia="es-MX"/>
        </w:rPr>
      </w:pPr>
      <w:r w:rsidRPr="00EC0222">
        <w:rPr>
          <w:rFonts w:ascii="Arial" w:eastAsia="Calibri" w:hAnsi="Arial" w:cs="Arial"/>
          <w:sz w:val="22"/>
          <w:szCs w:val="22"/>
          <w:lang w:val="es-ES_tradnl" w:eastAsia="en-US"/>
        </w:rPr>
        <w:t>El promedio mínimo para acceder a la Beca que se otorga en la presente Convocatoria será de 80 puntos en una escala del 1 al 100 o su equivalente, con fundamento en el último párrafo del Artículo 39 de la Ley de Becas y Crédito Educativo del Estado de Sonora, el cual deberá ser acreditado por el kárdex</w:t>
      </w:r>
      <w:r w:rsidRPr="00EC0222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Pr="00EC0222">
        <w:rPr>
          <w:rFonts w:ascii="Arial" w:eastAsia="Calibri" w:hAnsi="Arial" w:cs="Arial"/>
          <w:sz w:val="22"/>
          <w:szCs w:val="22"/>
          <w:lang w:val="es-MX" w:eastAsia="en-US"/>
        </w:rPr>
        <w:t>completo,</w:t>
      </w:r>
      <w:r w:rsidRPr="00EC0222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 w:rsidRPr="00EC0222">
        <w:rPr>
          <w:rFonts w:ascii="Arial" w:eastAsia="Calibri" w:hAnsi="Arial" w:cs="Arial"/>
          <w:bCs/>
          <w:sz w:val="22"/>
          <w:szCs w:val="22"/>
          <w:lang w:val="es-MX" w:eastAsia="en-US"/>
        </w:rPr>
        <w:t xml:space="preserve">hasta el </w:t>
      </w:r>
      <w:r w:rsidRPr="00EC0222">
        <w:rPr>
          <w:rFonts w:ascii="Arial" w:eastAsia="Calibri" w:hAnsi="Arial" w:cs="Arial"/>
          <w:sz w:val="22"/>
          <w:szCs w:val="22"/>
          <w:lang w:val="es-MX" w:eastAsia="en-US"/>
        </w:rPr>
        <w:t xml:space="preserve">último </w:t>
      </w:r>
      <w:r w:rsidRPr="00EC0222">
        <w:rPr>
          <w:rFonts w:ascii="Arial" w:eastAsia="Calibri" w:hAnsi="Arial" w:cs="Arial"/>
          <w:sz w:val="22"/>
          <w:szCs w:val="22"/>
          <w:lang w:val="es-ES_tradnl" w:eastAsia="en-US"/>
        </w:rPr>
        <w:t>período escolar cursado (trimestre, cuatrimestre o semestre, según corresponda)</w:t>
      </w:r>
      <w:r w:rsidRPr="00EC0222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Pr="00EC0222">
        <w:rPr>
          <w:rFonts w:ascii="Arial" w:eastAsia="Calibri" w:hAnsi="Arial" w:cs="Arial"/>
          <w:kern w:val="24"/>
          <w:sz w:val="22"/>
          <w:szCs w:val="22"/>
          <w:lang w:val="es-MX" w:eastAsia="es-MX"/>
        </w:rPr>
        <w:t>exceptuando los criterios de selección establecidos en el acuerdo No. 11.17O.17/12/2021 de la Sesión Ordinaria de la H. Junta Directiva de fecha 17 de diciembre de 2021.</w:t>
      </w:r>
    </w:p>
    <w:p w14:paraId="71CE725C" w14:textId="77777777" w:rsidR="00EC0222" w:rsidRPr="00EC0222" w:rsidRDefault="00EC0222" w:rsidP="00EC022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C0222">
        <w:rPr>
          <w:rFonts w:ascii="Arial" w:eastAsia="Calibri" w:hAnsi="Arial" w:cs="Arial"/>
          <w:sz w:val="22"/>
          <w:szCs w:val="22"/>
        </w:rPr>
        <w:t xml:space="preserve">Se entregarán </w:t>
      </w:r>
      <w:r w:rsidRPr="00EC0222">
        <w:rPr>
          <w:rFonts w:ascii="Arial" w:hAnsi="Arial" w:cs="Arial"/>
          <w:bCs/>
          <w:sz w:val="22"/>
          <w:szCs w:val="22"/>
          <w:lang w:eastAsia="es-MX"/>
        </w:rPr>
        <w:t xml:space="preserve">22,288 </w:t>
      </w:r>
      <w:r w:rsidRPr="00EC0222">
        <w:rPr>
          <w:rFonts w:ascii="Arial" w:eastAsia="Calibri" w:hAnsi="Arial" w:cs="Arial"/>
          <w:sz w:val="22"/>
          <w:szCs w:val="22"/>
        </w:rPr>
        <w:t>Becas, las cuales consisten en una ayuda mensual de sostenimiento que va desde $1,000.00 (</w:t>
      </w:r>
      <w:proofErr w:type="gramStart"/>
      <w:r w:rsidRPr="00EC0222">
        <w:rPr>
          <w:rFonts w:ascii="Arial" w:eastAsia="Calibri" w:hAnsi="Arial" w:cs="Arial"/>
          <w:sz w:val="22"/>
          <w:szCs w:val="22"/>
        </w:rPr>
        <w:t>Un mil pesos</w:t>
      </w:r>
      <w:proofErr w:type="gramEnd"/>
      <w:r w:rsidRPr="00EC0222">
        <w:rPr>
          <w:rFonts w:ascii="Arial" w:eastAsia="Calibri" w:hAnsi="Arial" w:cs="Arial"/>
          <w:sz w:val="22"/>
          <w:szCs w:val="22"/>
        </w:rPr>
        <w:t xml:space="preserve"> 00/100 M.N.) hasta $2,000.00 (Dos mil pesos 00/100 M.N.), según los criterios de selección establecidos en las Reglas de Operación para los Estudiantes de nivel Técnico Superior Universitario y Licenciatura Pública inscritos en escuelas en el Estado de Sonora, que</w:t>
      </w:r>
      <w:r w:rsidRPr="00EC0222">
        <w:rPr>
          <w:rFonts w:ascii="Arial" w:eastAsia="Calibri" w:hAnsi="Arial" w:cs="Arial"/>
          <w:color w:val="000000"/>
          <w:sz w:val="22"/>
          <w:szCs w:val="22"/>
        </w:rPr>
        <w:t xml:space="preserve"> cubrirán un periodo de cinco meses, por un monto total por estudiante de conformidad con la siguiente tabla: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3560"/>
        <w:gridCol w:w="3534"/>
      </w:tblGrid>
      <w:tr w:rsidR="00EC0222" w:rsidRPr="00EC0222" w14:paraId="7A8A5682" w14:textId="77777777" w:rsidTr="00EC0222">
        <w:trPr>
          <w:trHeight w:val="174"/>
          <w:jc w:val="center"/>
        </w:trPr>
        <w:tc>
          <w:tcPr>
            <w:tcW w:w="2686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80615A8" w14:textId="77777777" w:rsidR="00EC0222" w:rsidRPr="00F8686D" w:rsidRDefault="00EC0222" w:rsidP="00717816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F8686D">
              <w:rPr>
                <w:rFonts w:ascii="Arial" w:hAnsi="Arial" w:cs="Arial"/>
                <w:bCs/>
                <w:color w:val="000000"/>
                <w:lang w:eastAsia="es-MX"/>
              </w:rPr>
              <w:t>BECAS POR OTORGAR</w:t>
            </w:r>
          </w:p>
        </w:tc>
        <w:tc>
          <w:tcPr>
            <w:tcW w:w="3560" w:type="dxa"/>
            <w:shd w:val="clear" w:color="auto" w:fill="BFBFBF"/>
            <w:noWrap/>
            <w:tcMar>
              <w:left w:w="0" w:type="dxa"/>
              <w:right w:w="0" w:type="dxa"/>
            </w:tcMar>
            <w:vAlign w:val="center"/>
          </w:tcPr>
          <w:p w14:paraId="3C79869A" w14:textId="77777777" w:rsidR="00EC0222" w:rsidRPr="00F8686D" w:rsidRDefault="00EC0222" w:rsidP="00717816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F8686D">
              <w:rPr>
                <w:rFonts w:ascii="Arial" w:hAnsi="Arial" w:cs="Arial"/>
                <w:bCs/>
                <w:color w:val="000000"/>
                <w:lang w:eastAsia="es-MX"/>
              </w:rPr>
              <w:t>MONTO MENSUAL POR ESTUDIANTE</w:t>
            </w:r>
          </w:p>
        </w:tc>
        <w:tc>
          <w:tcPr>
            <w:tcW w:w="353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2DA11B" w14:textId="77777777" w:rsidR="00EC0222" w:rsidRPr="00F8686D" w:rsidRDefault="00EC0222" w:rsidP="0071781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8686D">
              <w:rPr>
                <w:rFonts w:ascii="Arial" w:eastAsia="Calibri" w:hAnsi="Arial" w:cs="Arial"/>
                <w:bCs/>
              </w:rPr>
              <w:t>MONTO</w:t>
            </w:r>
            <w:r w:rsidRPr="00F8686D">
              <w:rPr>
                <w:rFonts w:ascii="Arial" w:eastAsia="Calibri" w:hAnsi="Arial" w:cs="Arial"/>
                <w:bCs/>
                <w:color w:val="000000"/>
              </w:rPr>
              <w:t xml:space="preserve"> TOTAL POR ESTUDIANTE</w:t>
            </w:r>
          </w:p>
        </w:tc>
      </w:tr>
      <w:tr w:rsidR="00EC0222" w:rsidRPr="00EC0222" w14:paraId="5EF75871" w14:textId="77777777" w:rsidTr="00EC0222">
        <w:trPr>
          <w:trHeight w:val="138"/>
          <w:jc w:val="center"/>
        </w:trPr>
        <w:tc>
          <w:tcPr>
            <w:tcW w:w="26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5A0EE" w14:textId="77777777" w:rsidR="00EC0222" w:rsidRPr="00F8686D" w:rsidRDefault="00EC0222" w:rsidP="00717816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F8686D">
              <w:rPr>
                <w:rFonts w:ascii="Arial" w:hAnsi="Arial" w:cs="Arial"/>
                <w:bCs/>
                <w:lang w:eastAsia="es-MX"/>
              </w:rPr>
              <w:t>22,288</w:t>
            </w:r>
          </w:p>
        </w:tc>
        <w:tc>
          <w:tcPr>
            <w:tcW w:w="35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9B8CEC" w14:textId="77777777" w:rsidR="00EC0222" w:rsidRPr="00F8686D" w:rsidRDefault="00EC0222" w:rsidP="00717816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F8686D">
              <w:rPr>
                <w:rFonts w:ascii="Arial" w:hAnsi="Arial" w:cs="Arial"/>
                <w:bCs/>
                <w:color w:val="000000"/>
                <w:lang w:eastAsia="es-MX"/>
              </w:rPr>
              <w:t>$ 1,000</w:t>
            </w:r>
          </w:p>
        </w:tc>
        <w:tc>
          <w:tcPr>
            <w:tcW w:w="3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A17FE" w14:textId="77777777" w:rsidR="00EC0222" w:rsidRPr="00F8686D" w:rsidRDefault="00EC0222" w:rsidP="0071781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8686D">
              <w:rPr>
                <w:rFonts w:ascii="Arial" w:eastAsia="Calibri" w:hAnsi="Arial" w:cs="Arial"/>
                <w:bCs/>
                <w:color w:val="000000"/>
              </w:rPr>
              <w:t>$ 5,000</w:t>
            </w:r>
          </w:p>
        </w:tc>
      </w:tr>
      <w:tr w:rsidR="00EC0222" w:rsidRPr="00E367C3" w14:paraId="3D3B7393" w14:textId="77777777" w:rsidTr="00EC0222">
        <w:trPr>
          <w:trHeight w:val="138"/>
          <w:jc w:val="center"/>
        </w:trPr>
        <w:tc>
          <w:tcPr>
            <w:tcW w:w="268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8D9D7" w14:textId="77777777" w:rsidR="00EC0222" w:rsidRPr="00F8686D" w:rsidRDefault="00EC0222" w:rsidP="00717816">
            <w:pPr>
              <w:rPr>
                <w:rFonts w:ascii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9F16F" w14:textId="77777777" w:rsidR="00EC0222" w:rsidRPr="00F8686D" w:rsidRDefault="00EC0222" w:rsidP="00717816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F8686D">
              <w:rPr>
                <w:rFonts w:ascii="Arial" w:hAnsi="Arial" w:cs="Arial"/>
                <w:bCs/>
                <w:color w:val="000000"/>
                <w:lang w:eastAsia="es-MX"/>
              </w:rPr>
              <w:t>$ 1,500</w:t>
            </w:r>
          </w:p>
        </w:tc>
        <w:tc>
          <w:tcPr>
            <w:tcW w:w="3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0117C" w14:textId="77777777" w:rsidR="00EC0222" w:rsidRPr="00F8686D" w:rsidRDefault="00EC0222" w:rsidP="0071781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8686D">
              <w:rPr>
                <w:rFonts w:ascii="Arial" w:eastAsia="Calibri" w:hAnsi="Arial" w:cs="Arial"/>
                <w:bCs/>
                <w:color w:val="000000"/>
              </w:rPr>
              <w:t>$7,500</w:t>
            </w:r>
          </w:p>
        </w:tc>
      </w:tr>
      <w:tr w:rsidR="00EC0222" w:rsidRPr="00E367C3" w14:paraId="61924B80" w14:textId="77777777" w:rsidTr="00EC0222">
        <w:trPr>
          <w:trHeight w:val="138"/>
          <w:jc w:val="center"/>
        </w:trPr>
        <w:tc>
          <w:tcPr>
            <w:tcW w:w="268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DAAB7" w14:textId="77777777" w:rsidR="00EC0222" w:rsidRPr="00F8686D" w:rsidRDefault="00EC0222" w:rsidP="00717816">
            <w:pPr>
              <w:rPr>
                <w:rFonts w:ascii="Arial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AFFED" w14:textId="77777777" w:rsidR="00EC0222" w:rsidRPr="00F8686D" w:rsidRDefault="00EC0222" w:rsidP="00717816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F8686D">
              <w:rPr>
                <w:rFonts w:ascii="Arial" w:hAnsi="Arial" w:cs="Arial"/>
                <w:bCs/>
                <w:color w:val="000000"/>
                <w:lang w:eastAsia="es-MX"/>
              </w:rPr>
              <w:t>$ 2,000</w:t>
            </w:r>
          </w:p>
        </w:tc>
        <w:tc>
          <w:tcPr>
            <w:tcW w:w="3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911F2" w14:textId="77777777" w:rsidR="00EC0222" w:rsidRPr="00F8686D" w:rsidRDefault="00EC0222" w:rsidP="00717816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8686D">
              <w:rPr>
                <w:rFonts w:ascii="Arial" w:eastAsia="Calibri" w:hAnsi="Arial" w:cs="Arial"/>
                <w:bCs/>
                <w:color w:val="000000"/>
              </w:rPr>
              <w:t>$ 10,000</w:t>
            </w:r>
          </w:p>
        </w:tc>
      </w:tr>
    </w:tbl>
    <w:p w14:paraId="44675E7E" w14:textId="713B5CB6" w:rsidR="00EC0222" w:rsidRPr="00EC0222" w:rsidRDefault="00F8686D" w:rsidP="00EC0222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246CFF">
        <w:rPr>
          <w:rFonts w:ascii="Arial" w:eastAsia="Calibri" w:hAnsi="Arial" w:cs="Arial"/>
          <w:sz w:val="22"/>
          <w:szCs w:val="22"/>
          <w:lang w:val="es-ES_tradnl" w:eastAsia="en-US"/>
        </w:rPr>
        <w:lastRenderedPageBreak/>
        <w:t xml:space="preserve">Las y los estudiantes que realizaron el trámite de la Beca en la primer Convocatoria y que </w:t>
      </w:r>
      <w:r w:rsidR="00EF628F" w:rsidRPr="00246CFF">
        <w:rPr>
          <w:rFonts w:ascii="Arial" w:eastAsia="Calibri" w:hAnsi="Arial" w:cs="Arial"/>
          <w:sz w:val="22"/>
          <w:szCs w:val="22"/>
          <w:lang w:val="es-ES_tradnl" w:eastAsia="en-US"/>
        </w:rPr>
        <w:t xml:space="preserve">salieron seleccionados tendrán que </w:t>
      </w:r>
      <w:r w:rsidRPr="00246CFF">
        <w:rPr>
          <w:rFonts w:ascii="Arial" w:eastAsia="Calibri" w:hAnsi="Arial" w:cs="Arial"/>
          <w:sz w:val="22"/>
          <w:szCs w:val="22"/>
          <w:lang w:val="es-ES_tradnl" w:eastAsia="en-US"/>
        </w:rPr>
        <w:t xml:space="preserve">renovar </w:t>
      </w:r>
      <w:r w:rsidR="003A20B6" w:rsidRPr="00246CFF">
        <w:rPr>
          <w:rFonts w:ascii="Arial" w:hAnsi="Arial" w:cs="Arial"/>
          <w:sz w:val="22"/>
          <w:szCs w:val="22"/>
          <w:lang w:val="es-MX" w:eastAsia="es-MX"/>
        </w:rPr>
        <w:t>su Beca</w:t>
      </w:r>
      <w:r w:rsidR="00246CFF" w:rsidRPr="00246CFF">
        <w:rPr>
          <w:rFonts w:ascii="Arial" w:hAnsi="Arial" w:cs="Arial"/>
          <w:sz w:val="22"/>
          <w:szCs w:val="22"/>
          <w:lang w:val="es-MX" w:eastAsia="es-MX"/>
        </w:rPr>
        <w:t>,</w:t>
      </w:r>
      <w:r w:rsidR="003A20B6" w:rsidRPr="00246CFF">
        <w:rPr>
          <w:rFonts w:ascii="Arial" w:hAnsi="Arial" w:cs="Arial"/>
          <w:sz w:val="22"/>
          <w:szCs w:val="22"/>
          <w:lang w:val="es-MX" w:eastAsia="es-MX"/>
        </w:rPr>
        <w:t xml:space="preserve"> realizando</w:t>
      </w:r>
      <w:r w:rsidR="003A20B6" w:rsidRPr="00F8686D">
        <w:rPr>
          <w:rFonts w:ascii="Arial" w:hAnsi="Arial" w:cs="Arial"/>
          <w:sz w:val="22"/>
          <w:szCs w:val="22"/>
          <w:lang w:val="es-MX" w:eastAsia="es-MX"/>
        </w:rPr>
        <w:t xml:space="preserve"> sin excepción, la </w:t>
      </w:r>
      <w:r w:rsidR="003A20B6" w:rsidRPr="00F8686D">
        <w:rPr>
          <w:rFonts w:ascii="Arial" w:hAnsi="Arial" w:cs="Arial"/>
          <w:color w:val="000000"/>
          <w:sz w:val="22"/>
          <w:szCs w:val="22"/>
          <w:lang w:val="es-MX" w:eastAsia="es-MX"/>
        </w:rPr>
        <w:t>solicitud en línea</w:t>
      </w:r>
      <w:r w:rsidR="003A20B6" w:rsidRPr="00F8686D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 xml:space="preserve"> Becas Sonora de Oportunidades, para Estudiantes de nivel Técnico Superior Universitario y Licenciatura Pública, Segundo Semestre 2022 </w:t>
      </w:r>
      <w:r w:rsidR="003A20B6" w:rsidRPr="00F8686D">
        <w:rPr>
          <w:rFonts w:ascii="Arial" w:eastAsia="Calibri" w:hAnsi="Arial" w:cs="Arial"/>
          <w:kern w:val="24"/>
          <w:sz w:val="22"/>
          <w:szCs w:val="22"/>
          <w:lang w:val="es-MX" w:eastAsia="es-MX"/>
        </w:rPr>
        <w:t xml:space="preserve">única y exclusivamente en la página web oficial </w:t>
      </w:r>
      <w:hyperlink r:id="rId8" w:history="1">
        <w:r w:rsidR="003A20B6" w:rsidRPr="00F8686D">
          <w:rPr>
            <w:rFonts w:ascii="Arial" w:hAnsi="Arial" w:cs="Arial"/>
            <w:color w:val="0563C1"/>
            <w:sz w:val="22"/>
            <w:szCs w:val="22"/>
            <w:u w:val="single"/>
            <w:lang w:val="es-MX" w:eastAsia="es-MX"/>
          </w:rPr>
          <w:t>www.becasycredito.gob.mx</w:t>
        </w:r>
      </w:hyperlink>
      <w:r w:rsidR="003A20B6" w:rsidRPr="00F8686D">
        <w:rPr>
          <w:rFonts w:ascii="Arial" w:hAnsi="Arial" w:cs="Arial"/>
          <w:sz w:val="22"/>
          <w:szCs w:val="22"/>
          <w:lang w:val="es-MX" w:eastAsia="es-MX"/>
        </w:rPr>
        <w:t xml:space="preserve"> y </w:t>
      </w:r>
      <w:r w:rsidR="00CE2F4F">
        <w:rPr>
          <w:rFonts w:ascii="Arial" w:hAnsi="Arial" w:cs="Arial"/>
          <w:sz w:val="22"/>
          <w:szCs w:val="22"/>
          <w:lang w:val="es-MX" w:eastAsia="es-MX"/>
        </w:rPr>
        <w:t>actualizar</w:t>
      </w:r>
      <w:r w:rsidR="003A20B6" w:rsidRPr="00F8686D">
        <w:rPr>
          <w:rFonts w:ascii="Arial" w:hAnsi="Arial" w:cs="Arial"/>
          <w:sz w:val="22"/>
          <w:szCs w:val="22"/>
          <w:lang w:val="es-MX" w:eastAsia="es-MX"/>
        </w:rPr>
        <w:t xml:space="preserve"> la documentación señalada en el Apartado III de la presente Convocatoria</w:t>
      </w:r>
      <w:r w:rsidR="00CE2F4F">
        <w:rPr>
          <w:rFonts w:ascii="Arial" w:hAnsi="Arial" w:cs="Arial"/>
          <w:sz w:val="22"/>
          <w:szCs w:val="22"/>
          <w:lang w:val="es-MX" w:eastAsia="es-MX"/>
        </w:rPr>
        <w:t>, para poder otorgarles el resto del recurso.</w:t>
      </w:r>
    </w:p>
    <w:p w14:paraId="4CA0DE51" w14:textId="77777777" w:rsidR="00EC0222" w:rsidRPr="00246CFF" w:rsidRDefault="00EC0222" w:rsidP="008566CE">
      <w:pPr>
        <w:jc w:val="both"/>
        <w:rPr>
          <w:rFonts w:ascii="Arial" w:hAnsi="Arial" w:cs="Arial"/>
          <w:sz w:val="22"/>
          <w:szCs w:val="22"/>
        </w:rPr>
      </w:pPr>
    </w:p>
    <w:p w14:paraId="527D9B66" w14:textId="77777777" w:rsidR="00F8686D" w:rsidRPr="00F8686D" w:rsidRDefault="00F8686D" w:rsidP="00F8686D">
      <w:pPr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F8686D">
        <w:rPr>
          <w:rFonts w:ascii="Arial" w:hAnsi="Arial" w:cs="Arial"/>
          <w:b/>
          <w:sz w:val="22"/>
          <w:szCs w:val="22"/>
          <w:lang w:val="es-MX" w:eastAsia="es-MX"/>
        </w:rPr>
        <w:t>REQUISITOS.</w:t>
      </w:r>
    </w:p>
    <w:p w14:paraId="37BF66F4" w14:textId="77777777" w:rsidR="00F8686D" w:rsidRPr="00F8686D" w:rsidRDefault="00F8686D" w:rsidP="00F8686D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44DD82BF" w14:textId="77777777" w:rsidR="00F8686D" w:rsidRPr="00F8686D" w:rsidRDefault="00F8686D" w:rsidP="00F8686D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Ser mexicano (a).</w:t>
      </w:r>
    </w:p>
    <w:p w14:paraId="00EDA6A4" w14:textId="77777777" w:rsidR="00F8686D" w:rsidRPr="00F8686D" w:rsidRDefault="00F8686D" w:rsidP="00F8686D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Estar debidamente inscrito en alguna de las instituciones de</w:t>
      </w:r>
      <w:r w:rsidRPr="00F8686D">
        <w:rPr>
          <w:rFonts w:ascii="Arial" w:eastAsia="Calibri" w:hAnsi="Arial" w:cs="Arial"/>
          <w:color w:val="000000"/>
          <w:sz w:val="22"/>
          <w:szCs w:val="22"/>
          <w:lang w:val="es-MX" w:eastAsia="en-US"/>
        </w:rPr>
        <w:t xml:space="preserve"> educación superior pública en el Estado de Sonora descritas en el Apartado I, numeral 4 de la presente Convocatoria, mismas que son las siguientes:</w:t>
      </w:r>
    </w:p>
    <w:p w14:paraId="381E9F78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 ETCHOJOA.</w:t>
      </w:r>
    </w:p>
    <w:p w14:paraId="09D899C9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 GUAYMAS.</w:t>
      </w:r>
    </w:p>
    <w:p w14:paraId="55907522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 HERMOSILLO.</w:t>
      </w:r>
    </w:p>
    <w:p w14:paraId="21EA6D46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 NOGALES.</w:t>
      </w:r>
    </w:p>
    <w:p w14:paraId="396EDAB1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 PUERTO PEÑASCO.</w:t>
      </w:r>
    </w:p>
    <w:p w14:paraId="6CC87DFB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 SAN LUIS RÍO COLORADO.</w:t>
      </w:r>
    </w:p>
    <w:p w14:paraId="62960389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TECNOLÓGICA DEL SUR DE SONORA.</w:t>
      </w:r>
    </w:p>
    <w:p w14:paraId="30129AA1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 SONORA.</w:t>
      </w:r>
    </w:p>
    <w:p w14:paraId="54C2CFA1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SUPERIOR DE CAJEME.</w:t>
      </w:r>
    </w:p>
    <w:p w14:paraId="50A435B8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SUPERIOR DE CANANEA.</w:t>
      </w:r>
    </w:p>
    <w:p w14:paraId="46ADB2B4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SUPERIOR DE PUERTO PEÑASCO.</w:t>
      </w:r>
    </w:p>
    <w:p w14:paraId="10AD7B96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DE SONORA.</w:t>
      </w:r>
    </w:p>
    <w:p w14:paraId="6A6AD4F3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DE LA SIERRA.</w:t>
      </w:r>
    </w:p>
    <w:p w14:paraId="1F78559B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UNIVERSIDAD ESTATAL DE SONORA.</w:t>
      </w:r>
    </w:p>
    <w:p w14:paraId="6678E14A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 AGUA PRIETA.</w:t>
      </w:r>
    </w:p>
    <w:p w14:paraId="4667C6BF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 NOGALES.</w:t>
      </w:r>
    </w:p>
    <w:p w14:paraId="164078B0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 HERMOSILLO.</w:t>
      </w:r>
    </w:p>
    <w:p w14:paraId="4262AF9C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 GUAYMAS.</w:t>
      </w:r>
    </w:p>
    <w:p w14:paraId="5EF7CBF0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DEL VALLE DEL YAQUI.</w:t>
      </w:r>
    </w:p>
    <w:p w14:paraId="63578EFA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8686D">
        <w:rPr>
          <w:rFonts w:ascii="Arial" w:hAnsi="Arial" w:cs="Arial"/>
          <w:sz w:val="22"/>
          <w:szCs w:val="22"/>
          <w:lang w:val="es-MX" w:eastAsia="es-MX"/>
        </w:rPr>
        <w:t>INSTITUTO TECNOLÓGICO DE HUATABAMPO.</w:t>
      </w:r>
    </w:p>
    <w:p w14:paraId="3114F007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DE ENFERMERÍA DEL IMSS, CD. OBREGÓN.</w:t>
      </w:r>
    </w:p>
    <w:p w14:paraId="0B4902E7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DE ENFERMERÍA DEL IMSS, HERMOSILLO.</w:t>
      </w:r>
    </w:p>
    <w:p w14:paraId="0B0120E7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BENEMÉRITA Y CENTENARIA ESCUELA NORMAL DEL ESTADO DE SONORA 'PROF. JESÚS MANUEL BUSTAMANTE MUNGARRO'.</w:t>
      </w:r>
    </w:p>
    <w:p w14:paraId="4557EE3F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NORMAL SUPERIOR, PLANTEL HERMOSILLO.</w:t>
      </w:r>
    </w:p>
    <w:p w14:paraId="595BC6CB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NORMAL DE EDUCACIÓN FÍSICA ''PROFR. EMILIO MIRAMONTES NÁJERA''.</w:t>
      </w:r>
    </w:p>
    <w:p w14:paraId="30E646C5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lastRenderedPageBreak/>
        <w:t>CENTRO REGIONAL DE EDUCACIÓN NORMAL “RAFAEL RAMÍREZ CASTAÑEDA”.</w:t>
      </w:r>
    </w:p>
    <w:p w14:paraId="0D35B20F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NORMAL SUPERIOR, PLANTEL NAVOJOA.</w:t>
      </w:r>
    </w:p>
    <w:p w14:paraId="5FFCAFA8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NORMAL ESTATAL DE ESPECIALIZACIÓN.</w:t>
      </w:r>
    </w:p>
    <w:p w14:paraId="7BEBA16F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NORMAL RURAL “GRAL. PLUTARCO ELÍAS CALLES”.</w:t>
      </w:r>
    </w:p>
    <w:p w14:paraId="199D24A0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ESCUELA NORMAL SUPERIOR, PLANTEL OBREGÓN.</w:t>
      </w:r>
    </w:p>
    <w:p w14:paraId="3C92C6FF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PLANTEL HERMOSILLO.</w:t>
      </w:r>
    </w:p>
    <w:p w14:paraId="65E8F94E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PLANTEL NOGALES.</w:t>
      </w:r>
    </w:p>
    <w:p w14:paraId="35B108EB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SUBSEDE CABORCA.</w:t>
      </w:r>
    </w:p>
    <w:p w14:paraId="63AFE235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PLANTEL NAVOJOA.</w:t>
      </w:r>
    </w:p>
    <w:p w14:paraId="6D85E5FD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SUBSEDE GUAYMAS.</w:t>
      </w:r>
    </w:p>
    <w:p w14:paraId="44D519D7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SUBSEDE HUATABAMPO.</w:t>
      </w:r>
    </w:p>
    <w:p w14:paraId="3E4D1B8E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SUBSEDE OBREGÓN.</w:t>
      </w:r>
    </w:p>
    <w:p w14:paraId="2F26F73F" w14:textId="77777777" w:rsidR="00F8686D" w:rsidRPr="00F8686D" w:rsidRDefault="00F8686D" w:rsidP="00246CF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 w:rsidRPr="00F8686D">
        <w:rPr>
          <w:rFonts w:ascii="Arial" w:eastAsia="Calibri" w:hAnsi="Arial" w:cs="Arial"/>
          <w:sz w:val="22"/>
          <w:szCs w:val="22"/>
          <w:lang w:val="es-MX" w:eastAsia="es-MX"/>
        </w:rPr>
        <w:t>UNIVERSIDAD PEDAGÓGICA NACIONAL, SUBSEDE SAN LUIS RÍO COLORADO.</w:t>
      </w:r>
    </w:p>
    <w:p w14:paraId="04E7EB81" w14:textId="77777777" w:rsidR="00F8686D" w:rsidRPr="00F8686D" w:rsidRDefault="00F8686D" w:rsidP="00246CFF">
      <w:pPr>
        <w:ind w:left="72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</w:p>
    <w:p w14:paraId="50426F81" w14:textId="77777777" w:rsidR="00246CFF" w:rsidRPr="00246CFF" w:rsidRDefault="00246CFF" w:rsidP="00246CFF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246CFF">
        <w:rPr>
          <w:rFonts w:ascii="Arial" w:hAnsi="Arial" w:cs="Arial"/>
          <w:sz w:val="22"/>
          <w:szCs w:val="22"/>
          <w:lang w:val="es-MX" w:eastAsia="es-MX"/>
        </w:rPr>
        <w:t>La documentación a presentar será la siguiente: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613"/>
        <w:gridCol w:w="2365"/>
        <w:gridCol w:w="1150"/>
      </w:tblGrid>
      <w:tr w:rsidR="00246CFF" w:rsidRPr="00246CFF" w14:paraId="1666015A" w14:textId="77777777" w:rsidTr="00717816">
        <w:trPr>
          <w:trHeight w:val="129"/>
        </w:trPr>
        <w:tc>
          <w:tcPr>
            <w:tcW w:w="603" w:type="dxa"/>
            <w:shd w:val="clear" w:color="auto" w:fill="BFBFBF"/>
            <w:vAlign w:val="center"/>
          </w:tcPr>
          <w:p w14:paraId="1FBC982F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5998" w:type="dxa"/>
            <w:shd w:val="clear" w:color="auto" w:fill="BFBFBF"/>
            <w:vAlign w:val="center"/>
          </w:tcPr>
          <w:p w14:paraId="21270144" w14:textId="77777777" w:rsidR="00246CFF" w:rsidRPr="00246CFF" w:rsidRDefault="00246CFF" w:rsidP="00246CFF">
            <w:pPr>
              <w:spacing w:line="259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Documento</w:t>
            </w:r>
          </w:p>
        </w:tc>
        <w:tc>
          <w:tcPr>
            <w:tcW w:w="2537" w:type="dxa"/>
            <w:shd w:val="clear" w:color="auto" w:fill="BFBFBF"/>
            <w:vAlign w:val="center"/>
          </w:tcPr>
          <w:p w14:paraId="70685E66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Nombre del archivo electrónico*</w:t>
            </w:r>
          </w:p>
        </w:tc>
        <w:tc>
          <w:tcPr>
            <w:tcW w:w="1176" w:type="dxa"/>
            <w:shd w:val="clear" w:color="auto" w:fill="BFBFBF"/>
            <w:vAlign w:val="center"/>
          </w:tcPr>
          <w:p w14:paraId="6EFA60F1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Formato</w:t>
            </w:r>
          </w:p>
        </w:tc>
      </w:tr>
      <w:tr w:rsidR="00246CFF" w:rsidRPr="00246CFF" w14:paraId="141FDF6F" w14:textId="77777777" w:rsidTr="00717816">
        <w:trPr>
          <w:trHeight w:val="146"/>
        </w:trPr>
        <w:tc>
          <w:tcPr>
            <w:tcW w:w="603" w:type="dxa"/>
            <w:shd w:val="clear" w:color="auto" w:fill="auto"/>
          </w:tcPr>
          <w:p w14:paraId="624EA0A7" w14:textId="77777777" w:rsidR="00246CFF" w:rsidRPr="00246CFF" w:rsidRDefault="00246CFF" w:rsidP="00246CFF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1</w:t>
            </w:r>
          </w:p>
        </w:tc>
        <w:tc>
          <w:tcPr>
            <w:tcW w:w="5998" w:type="dxa"/>
            <w:shd w:val="clear" w:color="auto" w:fill="auto"/>
          </w:tcPr>
          <w:p w14:paraId="7D760107" w14:textId="77777777" w:rsidR="00246CFF" w:rsidRPr="00246CFF" w:rsidRDefault="00246CFF" w:rsidP="00246CFF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“Clave Única de Registro de Población”</w:t>
            </w: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, CURP.</w:t>
            </w:r>
          </w:p>
        </w:tc>
        <w:tc>
          <w:tcPr>
            <w:tcW w:w="2537" w:type="dxa"/>
            <w:shd w:val="clear" w:color="auto" w:fill="auto"/>
          </w:tcPr>
          <w:p w14:paraId="33126BFF" w14:textId="77777777" w:rsidR="00246CFF" w:rsidRPr="00246CFF" w:rsidRDefault="00246CFF" w:rsidP="00246CFF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CURP</w:t>
            </w:r>
          </w:p>
        </w:tc>
        <w:tc>
          <w:tcPr>
            <w:tcW w:w="1176" w:type="dxa"/>
            <w:shd w:val="clear" w:color="auto" w:fill="auto"/>
          </w:tcPr>
          <w:p w14:paraId="64C5D240" w14:textId="77777777" w:rsidR="00246CFF" w:rsidRPr="00246CFF" w:rsidRDefault="00246CFF" w:rsidP="00246CFF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PDF</w:t>
            </w:r>
          </w:p>
        </w:tc>
      </w:tr>
      <w:tr w:rsidR="00246CFF" w:rsidRPr="00246CFF" w14:paraId="767FCEEB" w14:textId="77777777" w:rsidTr="00717816">
        <w:trPr>
          <w:trHeight w:val="146"/>
        </w:trPr>
        <w:tc>
          <w:tcPr>
            <w:tcW w:w="603" w:type="dxa"/>
            <w:shd w:val="clear" w:color="auto" w:fill="auto"/>
            <w:vAlign w:val="center"/>
          </w:tcPr>
          <w:p w14:paraId="25CB544E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046E09E8" w14:textId="77777777" w:rsidR="00246CFF" w:rsidRPr="00246CFF" w:rsidRDefault="00246CFF" w:rsidP="00246CF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t>“Identificación oficial vigente”</w:t>
            </w: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 (Acta de nacimiento, credencial de Instituto Nacional Electoral, pasaporte mexicano vigente, licencia de conducir, credencial de discapacidad, credencial escolar o cartilla militar liberada).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0C7ECD65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>IDENTIFICACIÓN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9A536F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PDF</w:t>
            </w:r>
          </w:p>
        </w:tc>
      </w:tr>
      <w:tr w:rsidR="00246CFF" w:rsidRPr="00246CFF" w14:paraId="111AA3D3" w14:textId="77777777" w:rsidTr="00717816">
        <w:trPr>
          <w:trHeight w:val="146"/>
        </w:trPr>
        <w:tc>
          <w:tcPr>
            <w:tcW w:w="603" w:type="dxa"/>
            <w:shd w:val="clear" w:color="auto" w:fill="auto"/>
            <w:vAlign w:val="center"/>
          </w:tcPr>
          <w:p w14:paraId="2032087B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A7C1AF2" w14:textId="77777777" w:rsidR="00246CFF" w:rsidRPr="00246CFF" w:rsidRDefault="00246CFF" w:rsidP="00246CF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 xml:space="preserve">“Kárdex” </w:t>
            </w: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completo,</w:t>
            </w:r>
            <w:r w:rsidRPr="00246CFF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 xml:space="preserve"> </w:t>
            </w:r>
            <w:r w:rsidRPr="00246CFF">
              <w:rPr>
                <w:rFonts w:ascii="Arial" w:eastAsia="Calibri" w:hAnsi="Arial" w:cs="Arial"/>
                <w:bCs/>
                <w:sz w:val="22"/>
                <w:szCs w:val="22"/>
                <w:lang w:val="es-MX" w:eastAsia="en-US"/>
              </w:rPr>
              <w:t xml:space="preserve">hasta el </w:t>
            </w:r>
            <w:r w:rsidRPr="00246CFF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último período cursado. 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46227B99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  <w:t>CALIFICACIONES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EC7393" w14:textId="77777777" w:rsidR="00246CFF" w:rsidRPr="00246CFF" w:rsidRDefault="00246CFF" w:rsidP="00246CFF">
            <w:pPr>
              <w:spacing w:line="259" w:lineRule="auto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  <w:t>PDF</w:t>
            </w:r>
          </w:p>
        </w:tc>
      </w:tr>
      <w:tr w:rsidR="00246CFF" w:rsidRPr="00246CFF" w14:paraId="2F29D2ED" w14:textId="77777777" w:rsidTr="00717816">
        <w:trPr>
          <w:trHeight w:val="146"/>
        </w:trPr>
        <w:tc>
          <w:tcPr>
            <w:tcW w:w="603" w:type="dxa"/>
            <w:shd w:val="clear" w:color="auto" w:fill="auto"/>
            <w:vAlign w:val="center"/>
          </w:tcPr>
          <w:p w14:paraId="460B8BD3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44000401" w14:textId="77777777" w:rsidR="00246CFF" w:rsidRPr="00246CFF" w:rsidRDefault="00246CFF" w:rsidP="00246CFF">
            <w:pPr>
              <w:spacing w:line="264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“Comprobante de Inscripción”</w:t>
            </w: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del período escolar que cursa. 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4FA678D9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  <w:t>INSCRIPCIÓN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76F88B" w14:textId="77777777" w:rsidR="00246CFF" w:rsidRPr="00246CFF" w:rsidRDefault="00246CFF" w:rsidP="00246CFF">
            <w:pPr>
              <w:spacing w:line="259" w:lineRule="auto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  <w:t>PDF</w:t>
            </w:r>
          </w:p>
        </w:tc>
      </w:tr>
      <w:tr w:rsidR="00246CFF" w:rsidRPr="00246CFF" w14:paraId="4A860CCB" w14:textId="77777777" w:rsidTr="00717816">
        <w:trPr>
          <w:trHeight w:val="14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D8D2F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4207" w14:textId="77777777" w:rsidR="00246CFF" w:rsidRPr="00246CFF" w:rsidRDefault="00246CFF" w:rsidP="00246CFF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“Comprobante de ingresos mensuales” </w:t>
            </w: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de padre, madre o tutor, así como de cualquier otra persona que contribuya al ingreso familiar, con una antigüedad no mayor a tres meses. </w:t>
            </w:r>
            <w:r w:rsidRPr="00246CFF">
              <w:rPr>
                <w:rFonts w:ascii="Arial" w:hAnsi="Arial" w:cs="Arial"/>
                <w:sz w:val="22"/>
                <w:szCs w:val="22"/>
                <w:u w:val="single"/>
                <w:lang w:val="es-MX" w:eastAsia="es-MX"/>
              </w:rPr>
              <w:t>(Los comprobantes de ingresos válidos serán los descritos en la solicitud en línea y en los mismos se considerará el ingreso bruto antes de deducciones, en pesos y sin centavos).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7ED6C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>INGRESOS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C0AC5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PDF</w:t>
            </w:r>
          </w:p>
        </w:tc>
      </w:tr>
      <w:tr w:rsidR="00246CFF" w:rsidRPr="00246CFF" w14:paraId="567C4EE9" w14:textId="77777777" w:rsidTr="00717816">
        <w:trPr>
          <w:trHeight w:val="14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B0CC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s-MX" w:eastAsia="es-MX"/>
              </w:rPr>
              <w:t>ADICIONALES</w:t>
            </w:r>
          </w:p>
        </w:tc>
      </w:tr>
      <w:tr w:rsidR="00246CFF" w:rsidRPr="00246CFF" w14:paraId="2CF55903" w14:textId="77777777" w:rsidTr="00717816">
        <w:trPr>
          <w:trHeight w:val="146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C2173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lastRenderedPageBreak/>
              <w:t>6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C2CB0" w14:textId="77777777" w:rsidR="00246CFF" w:rsidRPr="00246CFF" w:rsidRDefault="00246CFF" w:rsidP="00246CFF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En caso de que la solicitud corresponda a un estudiante con discapacidad, se deberá proporcionar </w:t>
            </w: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“Credencial” </w:t>
            </w: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>o</w:t>
            </w: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 “Constancia de Discapacidad”</w:t>
            </w: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expedida por la Dirección de Atención a Personas con Discapacidad del DIF Sonora. 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B5C24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  <w:t>DISCAPACIDAD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AA2D4" w14:textId="77777777" w:rsidR="00246CFF" w:rsidRPr="00246CFF" w:rsidRDefault="00246CFF" w:rsidP="00246CFF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  <w:t>PDF</w:t>
            </w:r>
          </w:p>
        </w:tc>
      </w:tr>
      <w:tr w:rsidR="00246CFF" w:rsidRPr="00246CFF" w14:paraId="4F729883" w14:textId="77777777" w:rsidTr="00717816">
        <w:trPr>
          <w:trHeight w:val="146"/>
        </w:trPr>
        <w:tc>
          <w:tcPr>
            <w:tcW w:w="603" w:type="dxa"/>
            <w:shd w:val="clear" w:color="auto" w:fill="auto"/>
            <w:vAlign w:val="center"/>
          </w:tcPr>
          <w:p w14:paraId="5B649231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C49544B" w14:textId="77777777" w:rsidR="00246CFF" w:rsidRPr="00246CFF" w:rsidRDefault="00246CFF" w:rsidP="00246CFF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En caso de que el padre, madre o tutor del estudiante cuente con alguna discapacidad, se deberá proporcionar </w:t>
            </w: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“Credencial” o “Constancia de Discapacidad” </w:t>
            </w: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>vigente, expedida por la Dirección de Atención a Personas con Discapacidad del DIF Sonora.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643389B3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iCs/>
                <w:sz w:val="22"/>
                <w:szCs w:val="22"/>
                <w:lang w:val="es-MX" w:eastAsia="es-MX"/>
              </w:rPr>
              <w:t>DISCAPACIDAD2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8368AAB" w14:textId="77777777" w:rsidR="00246CFF" w:rsidRPr="00246CFF" w:rsidRDefault="00246CFF" w:rsidP="00246CFF">
            <w:pPr>
              <w:spacing w:line="259" w:lineRule="auto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n-US"/>
              </w:rPr>
              <w:t>PDF</w:t>
            </w:r>
          </w:p>
        </w:tc>
      </w:tr>
      <w:tr w:rsidR="00246CFF" w:rsidRPr="00246CFF" w14:paraId="011BEC72" w14:textId="77777777" w:rsidTr="00717816">
        <w:trPr>
          <w:trHeight w:val="146"/>
        </w:trPr>
        <w:tc>
          <w:tcPr>
            <w:tcW w:w="603" w:type="dxa"/>
            <w:shd w:val="clear" w:color="auto" w:fill="auto"/>
            <w:vAlign w:val="center"/>
          </w:tcPr>
          <w:p w14:paraId="7A51C3FC" w14:textId="77777777" w:rsidR="00246CFF" w:rsidRPr="00246CFF" w:rsidRDefault="00246CFF" w:rsidP="00246CFF">
            <w:pPr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DD8980E" w14:textId="77777777" w:rsidR="00246CFF" w:rsidRPr="00246CFF" w:rsidRDefault="00246CFF" w:rsidP="00246CFF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En caso de que el estudiante pertenezca a una comunidad indígena, se deberá proporcionar </w:t>
            </w:r>
            <w:r w:rsidRPr="00246CFF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“Constancia de Pertenencia a Comunidad Indígena” </w:t>
            </w:r>
            <w:r w:rsidRPr="00246CFF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Expedida por la autoridad tradicional competente o por la Comisión Estatal para el Desarrollo de los Pueblos y Comunidades Indígenas, CEDIS.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694E0E26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>COMUNIDAD</w:t>
            </w:r>
          </w:p>
          <w:p w14:paraId="7281C96E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sz w:val="22"/>
                <w:szCs w:val="22"/>
                <w:lang w:val="es-MX" w:eastAsia="es-MX"/>
              </w:rPr>
              <w:t>INDÍGENA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1963F0" w14:textId="77777777" w:rsidR="00246CFF" w:rsidRPr="00246CFF" w:rsidRDefault="00246CFF" w:rsidP="00246CFF">
            <w:pPr>
              <w:ind w:left="-40"/>
              <w:jc w:val="center"/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</w:pPr>
            <w:r w:rsidRPr="00246CFF">
              <w:rPr>
                <w:rFonts w:ascii="Arial" w:hAnsi="Arial" w:cs="Arial"/>
                <w:bCs/>
                <w:kern w:val="24"/>
                <w:sz w:val="22"/>
                <w:szCs w:val="22"/>
                <w:lang w:val="es-MX" w:eastAsia="es-MX"/>
              </w:rPr>
              <w:t>PDF</w:t>
            </w:r>
          </w:p>
        </w:tc>
      </w:tr>
    </w:tbl>
    <w:p w14:paraId="274A8770" w14:textId="5CDE62FD" w:rsidR="00FD286C" w:rsidRDefault="00000000">
      <w:pPr>
        <w:rPr>
          <w:rFonts w:ascii="Arial" w:hAnsi="Arial" w:cs="Arial"/>
          <w:sz w:val="22"/>
          <w:szCs w:val="22"/>
        </w:rPr>
      </w:pPr>
    </w:p>
    <w:p w14:paraId="5A8871C1" w14:textId="3F80DDE4" w:rsidR="009B6462" w:rsidRDefault="009B6462">
      <w:pPr>
        <w:rPr>
          <w:rFonts w:ascii="Arial" w:hAnsi="Arial" w:cs="Arial"/>
          <w:sz w:val="22"/>
          <w:szCs w:val="22"/>
        </w:rPr>
      </w:pPr>
    </w:p>
    <w:p w14:paraId="4DCD596E" w14:textId="09875DBC" w:rsidR="009B6462" w:rsidRPr="009B6462" w:rsidRDefault="009B6462" w:rsidP="009B646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B6462">
        <w:rPr>
          <w:rFonts w:ascii="Arial" w:hAnsi="Arial" w:cs="Arial"/>
          <w:b/>
          <w:bCs/>
          <w:sz w:val="28"/>
          <w:szCs w:val="28"/>
        </w:rPr>
        <w:t>Se contempla para esta Convocatoria una cantidad de 200 millones de pesos.</w:t>
      </w:r>
    </w:p>
    <w:sectPr w:rsidR="009B6462" w:rsidRPr="009B6462" w:rsidSect="00DD20BE">
      <w:headerReference w:type="default" r:id="rId9"/>
      <w:footerReference w:type="default" r:id="rId10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8850" w14:textId="77777777" w:rsidR="005062DC" w:rsidRDefault="005062DC">
      <w:r>
        <w:separator/>
      </w:r>
    </w:p>
  </w:endnote>
  <w:endnote w:type="continuationSeparator" w:id="0">
    <w:p w14:paraId="5F5C072D" w14:textId="77777777" w:rsidR="005062DC" w:rsidRDefault="005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7B5" w14:textId="77777777" w:rsidR="00773EFB" w:rsidRDefault="004D69E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2F08" wp14:editId="23361183">
              <wp:simplePos x="0" y="0"/>
              <wp:positionH relativeFrom="column">
                <wp:posOffset>-217232</wp:posOffset>
              </wp:positionH>
              <wp:positionV relativeFrom="paragraph">
                <wp:posOffset>-3810</wp:posOffset>
              </wp:positionV>
              <wp:extent cx="5701680" cy="846873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80" cy="8468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4A8CA1" w14:textId="77777777" w:rsidR="00773EFB" w:rsidRPr="001A03CF" w:rsidRDefault="004D69ED" w:rsidP="00DC28AD">
                          <w:pPr>
                            <w:jc w:val="center"/>
                            <w:rPr>
                              <w:rFonts w:ascii="Helvetica" w:hAnsi="Helvetica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eastAsia="es-MX"/>
                            </w:rPr>
                          </w:pPr>
                          <w:r w:rsidRPr="001A03CF">
                            <w:rPr>
                              <w:rFonts w:ascii="Helvetica" w:hAnsi="Helvetica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eastAsia="es-MX"/>
                            </w:rPr>
                            <w:t>Olivares No. 128, esquina Paseo de la Paz, Col. Valle Grande, C.P. 83205, Hermosillo, Sonora.</w:t>
                          </w:r>
                        </w:p>
                        <w:p w14:paraId="0301E59E" w14:textId="77777777" w:rsidR="00773EFB" w:rsidRPr="00DD06DF" w:rsidRDefault="004D69ED" w:rsidP="00DC28AD">
                          <w:pPr>
                            <w:jc w:val="center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eastAsia="es-MX"/>
                              <w14:textFill>
                                <w14:noFill/>
                              </w14:textFill>
                            </w:rPr>
                          </w:pPr>
                          <w:r w:rsidRPr="001A03CF">
                            <w:rPr>
                              <w:rFonts w:ascii="Helvetica" w:hAnsi="Helvetica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eastAsia="es-MX"/>
                            </w:rPr>
                            <w:t>Teléfono: (662) 289 8700 / www.becasycredito.gob.mx</w:t>
                          </w:r>
                        </w:p>
                        <w:p w14:paraId="7AD28BE0" w14:textId="77777777" w:rsidR="00773EFB" w:rsidRPr="00DD06DF" w:rsidRDefault="00000000" w:rsidP="000C19A7">
                          <w:pPr>
                            <w:jc w:val="center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eastAsia="es-MX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12D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7.1pt;margin-top:-.3pt;width:448.9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" filled="f" stroked="f" strokeweight=".5pt">
              <v:textbox>
                <w:txbxContent>
                  <w:p w:rsidR="00773EFB" w:rsidRPr="001A03CF" w:rsidRDefault="004D69ED" w:rsidP="00DC28AD">
                    <w:pPr>
                      <w:jc w:val="center"/>
                      <w:rPr>
                        <w:rFonts w:ascii="Helvetica" w:hAnsi="Helvetica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eastAsia="es-MX"/>
                      </w:rPr>
                    </w:pPr>
                    <w:r w:rsidRPr="001A03CF">
                      <w:rPr>
                        <w:rFonts w:ascii="Helvetica" w:hAnsi="Helvetica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eastAsia="es-MX"/>
                      </w:rPr>
                      <w:t>Olivares No. 128, esquina Paseo de la Paz, Col. Valle Grande, C.P. 83205, Hermosillo, Sonora.</w:t>
                    </w:r>
                  </w:p>
                  <w:p w:rsidR="00773EFB" w:rsidRPr="00DD06DF" w:rsidRDefault="004D69ED" w:rsidP="00DC28AD">
                    <w:pPr>
                      <w:jc w:val="center"/>
                      <w:rPr>
                        <w:rFonts w:ascii="Helvetica" w:hAnsi="Helvetica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eastAsia="es-MX"/>
                        <w14:textFill>
                          <w14:noFill/>
                        </w14:textFill>
                      </w:rPr>
                    </w:pPr>
                    <w:r w:rsidRPr="001A03CF">
                      <w:rPr>
                        <w:rFonts w:ascii="Helvetica" w:hAnsi="Helvetica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eastAsia="es-MX"/>
                      </w:rPr>
                      <w:t>Teléfono: (662) 289 8700 / www.becasycredito.gob.mx</w:t>
                    </w:r>
                  </w:p>
                  <w:p w:rsidR="00773EFB" w:rsidRPr="00DD06DF" w:rsidRDefault="0096267C" w:rsidP="000C19A7">
                    <w:pPr>
                      <w:jc w:val="center"/>
                      <w:rPr>
                        <w:rFonts w:ascii="Helvetica" w:hAnsi="Helvetica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eastAsia="es-MX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F7DB" w14:textId="77777777" w:rsidR="005062DC" w:rsidRDefault="005062DC">
      <w:r>
        <w:separator/>
      </w:r>
    </w:p>
  </w:footnote>
  <w:footnote w:type="continuationSeparator" w:id="0">
    <w:p w14:paraId="3FBF97B6" w14:textId="77777777" w:rsidR="005062DC" w:rsidRDefault="0050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A5F" w14:textId="77777777" w:rsidR="00773EFB" w:rsidRDefault="004D69ED" w:rsidP="007332D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BC9DDFE" wp14:editId="0A565835">
          <wp:simplePos x="0" y="0"/>
          <wp:positionH relativeFrom="column">
            <wp:posOffset>1760855</wp:posOffset>
          </wp:positionH>
          <wp:positionV relativeFrom="paragraph">
            <wp:posOffset>112395</wp:posOffset>
          </wp:positionV>
          <wp:extent cx="2267585" cy="714375"/>
          <wp:effectExtent l="0" t="0" r="0" b="0"/>
          <wp:wrapNone/>
          <wp:docPr id="1" name="Imagen 1" descr="LOGO INSTITUTO DE BECAS Y CREDITO EDUC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INSTITUTO DE BECAS Y CREDITO EDUC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A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D829158" wp14:editId="050E9744">
          <wp:simplePos x="0" y="0"/>
          <wp:positionH relativeFrom="column">
            <wp:posOffset>-671195</wp:posOffset>
          </wp:positionH>
          <wp:positionV relativeFrom="paragraph">
            <wp:posOffset>-30480</wp:posOffset>
          </wp:positionV>
          <wp:extent cx="1909445" cy="9239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A7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BCDCB52" wp14:editId="40FDC46F">
          <wp:simplePos x="0" y="0"/>
          <wp:positionH relativeFrom="column">
            <wp:posOffset>4681220</wp:posOffset>
          </wp:positionH>
          <wp:positionV relativeFrom="paragraph">
            <wp:posOffset>-74930</wp:posOffset>
          </wp:positionV>
          <wp:extent cx="1648460" cy="1003300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A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5A047" wp14:editId="6FC2A858">
              <wp:simplePos x="0" y="0"/>
              <wp:positionH relativeFrom="column">
                <wp:posOffset>-1142365</wp:posOffset>
              </wp:positionH>
              <wp:positionV relativeFrom="paragraph">
                <wp:posOffset>-442595</wp:posOffset>
              </wp:positionV>
              <wp:extent cx="7883525" cy="116840"/>
              <wp:effectExtent l="0" t="0" r="15875" b="355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7A46E3" id="Rectángulo 5" o:spid="_x0000_s1026" style="position:absolute;margin-left:-89.95pt;margin-top:-34.85pt;width:620.75pt;height: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" fillcolor="#5d402e" strokecolor="#1f4d78 [1604]" strokeweight="1pt"/>
          </w:pict>
        </mc:Fallback>
      </mc:AlternateContent>
    </w:r>
  </w:p>
  <w:p w14:paraId="5E505AF9" w14:textId="77777777" w:rsidR="00773EFB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3F74"/>
    <w:multiLevelType w:val="hybridMultilevel"/>
    <w:tmpl w:val="2EC83C02"/>
    <w:lvl w:ilvl="0" w:tplc="A866EB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93254"/>
    <w:multiLevelType w:val="hybridMultilevel"/>
    <w:tmpl w:val="1B863D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E4B7B"/>
    <w:multiLevelType w:val="hybridMultilevel"/>
    <w:tmpl w:val="A080C934"/>
    <w:lvl w:ilvl="0" w:tplc="1BF4C5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78608">
    <w:abstractNumId w:val="1"/>
  </w:num>
  <w:num w:numId="2" w16cid:durableId="1451049514">
    <w:abstractNumId w:val="0"/>
  </w:num>
  <w:num w:numId="3" w16cid:durableId="124125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AA"/>
    <w:rsid w:val="00020BCB"/>
    <w:rsid w:val="001050AC"/>
    <w:rsid w:val="00246CFF"/>
    <w:rsid w:val="00377C70"/>
    <w:rsid w:val="0038666E"/>
    <w:rsid w:val="003A20B6"/>
    <w:rsid w:val="003B65EF"/>
    <w:rsid w:val="00401AAA"/>
    <w:rsid w:val="004D69ED"/>
    <w:rsid w:val="005062DC"/>
    <w:rsid w:val="00520C68"/>
    <w:rsid w:val="008566CE"/>
    <w:rsid w:val="009604A1"/>
    <w:rsid w:val="0096267C"/>
    <w:rsid w:val="009B6462"/>
    <w:rsid w:val="00A26CFB"/>
    <w:rsid w:val="00C51FE7"/>
    <w:rsid w:val="00CE2F4F"/>
    <w:rsid w:val="00DF3B72"/>
    <w:rsid w:val="00E10A93"/>
    <w:rsid w:val="00E80C1F"/>
    <w:rsid w:val="00EC0222"/>
    <w:rsid w:val="00EF628F"/>
    <w:rsid w:val="00F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7F52"/>
  <w15:chartTrackingRefBased/>
  <w15:docId w15:val="{8E506C5B-2F64-47EC-BB77-8BC1CA7C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C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0C1F"/>
  </w:style>
  <w:style w:type="paragraph" w:styleId="Piedepgina">
    <w:name w:val="footer"/>
    <w:basedOn w:val="Normal"/>
    <w:link w:val="PiedepginaCar"/>
    <w:uiPriority w:val="99"/>
    <w:unhideWhenUsed/>
    <w:rsid w:val="00E80C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C1F"/>
  </w:style>
  <w:style w:type="character" w:styleId="Hipervnculo">
    <w:name w:val="Hyperlink"/>
    <w:basedOn w:val="Fuentedeprrafopredeter"/>
    <w:uiPriority w:val="99"/>
    <w:unhideWhenUsed/>
    <w:rsid w:val="00E80C1F"/>
    <w:rPr>
      <w:color w:val="0563C1" w:themeColor="hyperlink"/>
      <w:u w:val="single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lp1,viñetas,4 Párrafo de lista,Figuras,DH1,Lista bullets,Bullet List,列出段落"/>
    <w:basedOn w:val="Normal"/>
    <w:link w:val="PrrafodelistaCar"/>
    <w:uiPriority w:val="34"/>
    <w:qFormat/>
    <w:rsid w:val="00E80C1F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lp1 Car,viñetas Car,DH1 Car"/>
    <w:link w:val="Prrafodelista"/>
    <w:uiPriority w:val="34"/>
    <w:qFormat/>
    <w:rsid w:val="00E80C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E80C1F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ycredit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asycredito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Aguirre</dc:creator>
  <cp:keywords/>
  <dc:description/>
  <cp:lastModifiedBy>Microsoft Office User</cp:lastModifiedBy>
  <cp:revision>9</cp:revision>
  <dcterms:created xsi:type="dcterms:W3CDTF">2022-09-14T16:41:00Z</dcterms:created>
  <dcterms:modified xsi:type="dcterms:W3CDTF">2022-09-14T20:32:00Z</dcterms:modified>
</cp:coreProperties>
</file>